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7" w:rsidRDefault="004558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b/>
          <w:color w:val="17365D"/>
        </w:rPr>
      </w:pPr>
      <w:r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  <w:t>ООО «ОПОРА»</w:t>
      </w:r>
    </w:p>
    <w:tbl>
      <w:tblPr>
        <w:tblStyle w:val="a5"/>
        <w:tblW w:w="585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1602"/>
      </w:tblGrid>
      <w:tr w:rsidR="00646367">
        <w:trPr>
          <w:jc w:val="center"/>
        </w:trPr>
        <w:tc>
          <w:tcPr>
            <w:tcW w:w="4251" w:type="dxa"/>
            <w:tcBorders>
              <w:bottom w:val="nil"/>
            </w:tcBorders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г. Тамбов, ул. Бастионная, д.21</w:t>
            </w:r>
          </w:p>
          <w:p w:rsidR="00646367" w:rsidRPr="00455845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тел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+7(4752) 700-107, 700-108</w:t>
            </w:r>
          </w:p>
          <w:p w:rsidR="00646367" w:rsidRPr="00455845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58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e-mail: bru-tmb@mail.ru</w:t>
            </w:r>
          </w:p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8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www.bru68.ru</w:t>
              </w:r>
            </w:hyperlink>
          </w:p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125"/>
              </w:tabs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46367" w:rsidRDefault="004558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left="-851"/>
        <w:rPr>
          <w:color w:val="00000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8pt;margin-top:5.6pt;width:599.4pt;height:0;z-index:251658240;mso-position-horizontal:absolute;mso-position-horizontal-relative:margin;mso-position-vertical:absolute;mso-position-vertical-relative:text" o:connectortype="straight" strokecolor="#17365d [2415]" strokeweight="3pt">
            <v:shadow color="#17365d [2415]"/>
            <w10:wrap anchorx="margin"/>
          </v:shape>
        </w:pict>
      </w:r>
    </w:p>
    <w:p w:rsidR="00646367" w:rsidRDefault="00455845">
      <w:p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</w:t>
      </w:r>
    </w:p>
    <w:p w:rsidR="00646367" w:rsidRDefault="0064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i/>
          <w:color w:val="000000"/>
          <w:sz w:val="20"/>
          <w:szCs w:val="20"/>
        </w:rPr>
      </w:pPr>
    </w:p>
    <w:p w:rsidR="00646367" w:rsidRDefault="00455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i/>
          <w:color w:val="000000"/>
          <w:sz w:val="20"/>
          <w:szCs w:val="20"/>
        </w:rPr>
        <w:t>ПРАЙС – ЛИСТ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от  19.09.2022г.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(действует система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скидок)*</w:t>
      </w:r>
      <w:proofErr w:type="gramEnd"/>
    </w:p>
    <w:p w:rsidR="00646367" w:rsidRDefault="00455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tbl>
      <w:tblPr>
        <w:tblStyle w:val="a6"/>
        <w:tblW w:w="107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9"/>
        <w:gridCol w:w="2033"/>
        <w:gridCol w:w="2271"/>
        <w:gridCol w:w="2267"/>
        <w:gridCol w:w="283"/>
        <w:gridCol w:w="1442"/>
        <w:gridCol w:w="1689"/>
      </w:tblGrid>
      <w:tr w:rsidR="00646367">
        <w:trPr>
          <w:cantSplit/>
          <w:trHeight w:val="729"/>
        </w:trPr>
        <w:tc>
          <w:tcPr>
            <w:tcW w:w="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бетона</w:t>
            </w:r>
          </w:p>
        </w:tc>
        <w:tc>
          <w:tcPr>
            <w:tcW w:w="2033" w:type="dxa"/>
            <w:tcBorders>
              <w:top w:val="single" w:sz="2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17365D"/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Марка</w:t>
            </w:r>
          </w:p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sz="2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7365D"/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Бетон товарный на граните, цена указана за 1 м³</w:t>
            </w:r>
          </w:p>
        </w:tc>
        <w:tc>
          <w:tcPr>
            <w:tcW w:w="1725" w:type="dxa"/>
            <w:gridSpan w:val="2"/>
            <w:tcBorders>
              <w:top w:val="single" w:sz="2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17365D"/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Бетон на доломите</w:t>
            </w:r>
          </w:p>
        </w:tc>
        <w:tc>
          <w:tcPr>
            <w:tcW w:w="1689" w:type="dxa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17365D"/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Бетон на известняке</w:t>
            </w:r>
          </w:p>
        </w:tc>
      </w:tr>
      <w:tr w:rsidR="00646367">
        <w:trPr>
          <w:cantSplit/>
          <w:trHeight w:val="311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(В7,5) М100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5 800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4 400</w:t>
            </w:r>
          </w:p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46367" w:rsidRDefault="004558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4 200</w:t>
            </w:r>
          </w:p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275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(В10) М150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4 600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4 300</w:t>
            </w:r>
          </w:p>
        </w:tc>
      </w:tr>
      <w:tr w:rsidR="00646367">
        <w:trPr>
          <w:cantSplit/>
          <w:trHeight w:val="297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(В15) М200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6 200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4 700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4 500</w:t>
            </w:r>
          </w:p>
        </w:tc>
      </w:tr>
      <w:tr w:rsidR="00646367">
        <w:trPr>
          <w:cantSplit/>
          <w:trHeight w:val="8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(В20) М250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6 400</w:t>
            </w:r>
          </w:p>
        </w:tc>
        <w:tc>
          <w:tcPr>
            <w:tcW w:w="3414" w:type="dxa"/>
            <w:gridSpan w:val="3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17365D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Керамзитобетон</w:t>
            </w:r>
          </w:p>
        </w:tc>
      </w:tr>
      <w:tr w:rsidR="00646367">
        <w:trPr>
          <w:cantSplit/>
          <w:trHeight w:val="311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(В22,5) М300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6 700</w:t>
            </w:r>
          </w:p>
        </w:tc>
        <w:tc>
          <w:tcPr>
            <w:tcW w:w="3414" w:type="dxa"/>
            <w:gridSpan w:val="3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17365D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277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(В25) М350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 100) – 5 800</w:t>
            </w:r>
          </w:p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 150) – 6 000</w:t>
            </w:r>
          </w:p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 200) – 6 200</w:t>
            </w:r>
          </w:p>
        </w:tc>
      </w:tr>
      <w:tr w:rsidR="00646367">
        <w:trPr>
          <w:cantSplit/>
          <w:trHeight w:val="314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(В30) М400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7 300</w:t>
            </w:r>
          </w:p>
        </w:tc>
        <w:tc>
          <w:tcPr>
            <w:tcW w:w="341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311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(В35) М450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41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80"/>
        </w:trPr>
        <w:tc>
          <w:tcPr>
            <w:tcW w:w="10754" w:type="dxa"/>
            <w:gridSpan w:val="7"/>
            <w:tcBorders>
              <w:top w:val="single" w:sz="4" w:space="0" w:color="000000"/>
            </w:tcBorders>
            <w:vAlign w:val="center"/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6367">
        <w:trPr>
          <w:trHeight w:val="462"/>
        </w:trPr>
        <w:tc>
          <w:tcPr>
            <w:tcW w:w="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раствора</w:t>
            </w:r>
          </w:p>
        </w:tc>
        <w:tc>
          <w:tcPr>
            <w:tcW w:w="2033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17365D"/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17365D"/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Раствор цементный</w:t>
            </w:r>
          </w:p>
        </w:tc>
        <w:tc>
          <w:tcPr>
            <w:tcW w:w="2550" w:type="dxa"/>
            <w:gridSpan w:val="2"/>
            <w:tcBorders>
              <w:top w:val="single" w:sz="24" w:space="0" w:color="000000"/>
              <w:left w:val="single" w:sz="12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Раствор на стяжку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Раствор известковый</w:t>
            </w:r>
          </w:p>
        </w:tc>
      </w:tr>
      <w:tr w:rsidR="00646367">
        <w:trPr>
          <w:trHeight w:val="253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75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3 550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236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100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3 800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4 100</w:t>
            </w:r>
          </w:p>
        </w:tc>
        <w:tc>
          <w:tcPr>
            <w:tcW w:w="31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236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125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4 100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1800</w:t>
            </w:r>
          </w:p>
        </w:tc>
      </w:tr>
      <w:tr w:rsidR="00646367">
        <w:trPr>
          <w:cantSplit/>
          <w:trHeight w:val="264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150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4 200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31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6367">
        <w:trPr>
          <w:cantSplit/>
          <w:trHeight w:val="362"/>
        </w:trPr>
        <w:tc>
          <w:tcPr>
            <w:tcW w:w="769" w:type="dxa"/>
            <w:vMerge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:rsidR="00646367" w:rsidRDefault="0064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200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vAlign w:val="bottom"/>
          </w:tcPr>
          <w:p w:rsidR="00646367" w:rsidRDefault="004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4 700</w:t>
            </w:r>
          </w:p>
        </w:tc>
        <w:tc>
          <w:tcPr>
            <w:tcW w:w="3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367" w:rsidRDefault="0064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46367" w:rsidRDefault="0064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6367" w:rsidRDefault="00455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Цены с учетом НДС</w:t>
      </w:r>
    </w:p>
    <w:p w:rsidR="00646367" w:rsidRDefault="00646367">
      <w:pPr>
        <w:rPr>
          <w:sz w:val="28"/>
          <w:szCs w:val="28"/>
        </w:rPr>
      </w:pPr>
    </w:p>
    <w:p w:rsidR="00646367" w:rsidRDefault="00455845">
      <w:pPr>
        <w:rPr>
          <w:sz w:val="28"/>
          <w:szCs w:val="28"/>
        </w:rPr>
      </w:pPr>
      <w:r>
        <w:rPr>
          <w:sz w:val="28"/>
          <w:szCs w:val="28"/>
        </w:rPr>
        <w:t xml:space="preserve">Доставка по городу 3500 руб. </w:t>
      </w:r>
      <w:r>
        <w:rPr>
          <w:sz w:val="28"/>
          <w:szCs w:val="28"/>
        </w:rPr>
        <w:t>рейс (до 7 кубов, свыше 500 руб. за куб)</w:t>
      </w:r>
    </w:p>
    <w:p w:rsidR="00646367" w:rsidRDefault="00455845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Доставка по области 150 руб./км</w:t>
      </w:r>
    </w:p>
    <w:sectPr w:rsidR="00646367">
      <w:pgSz w:w="11906" w:h="16838"/>
      <w:pgMar w:top="284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7"/>
    <w:rsid w:val="00455845"/>
    <w:rsid w:val="006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67851C27-CFC1-4079-8423-8CC9C92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6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TOP</cp:lastModifiedBy>
  <cp:revision>2</cp:revision>
  <dcterms:created xsi:type="dcterms:W3CDTF">2022-09-21T08:17:00Z</dcterms:created>
  <dcterms:modified xsi:type="dcterms:W3CDTF">2022-09-21T14:15:00Z</dcterms:modified>
</cp:coreProperties>
</file>